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373F" w14:textId="77777777" w:rsidR="009C48A3" w:rsidRPr="005835B5" w:rsidRDefault="009C48A3" w:rsidP="009C48A3">
      <w:pPr>
        <w:widowControl/>
        <w:autoSpaceDE/>
        <w:autoSpaceDN/>
        <w:adjustRightInd/>
        <w:ind w:left="5102" w:firstLine="0"/>
        <w:jc w:val="both"/>
        <w:rPr>
          <w:rFonts w:asciiTheme="minorHAnsi" w:hAnsiTheme="minorHAnsi" w:cstheme="minorHAnsi"/>
          <w:sz w:val="24"/>
        </w:rPr>
      </w:pPr>
    </w:p>
    <w:p w14:paraId="02B049C7" w14:textId="7780F7A5" w:rsidR="009C48A3" w:rsidRPr="005835B5" w:rsidRDefault="009C48A3" w:rsidP="009C48A3">
      <w:pPr>
        <w:tabs>
          <w:tab w:val="left" w:pos="3192"/>
          <w:tab w:val="right" w:leader="underscore" w:pos="8640"/>
        </w:tabs>
        <w:ind w:left="5103" w:hanging="4923"/>
        <w:jc w:val="center"/>
        <w:rPr>
          <w:rFonts w:asciiTheme="minorHAnsi" w:hAnsiTheme="minorHAnsi" w:cstheme="minorHAnsi"/>
          <w:b/>
          <w:sz w:val="24"/>
        </w:rPr>
      </w:pPr>
      <w:r w:rsidRPr="005835B5">
        <w:rPr>
          <w:rFonts w:asciiTheme="minorHAnsi" w:hAnsiTheme="minorHAnsi" w:cstheme="minorHAnsi"/>
          <w:b/>
          <w:sz w:val="24"/>
        </w:rPr>
        <w:t>TECHNINĖ SPECIFIKACIJA</w:t>
      </w:r>
    </w:p>
    <w:p w14:paraId="400AFB42" w14:textId="77777777" w:rsidR="009C48A3" w:rsidRPr="005835B5" w:rsidRDefault="009C48A3" w:rsidP="009C48A3">
      <w:pPr>
        <w:tabs>
          <w:tab w:val="left" w:pos="3192"/>
          <w:tab w:val="right" w:leader="underscore" w:pos="8640"/>
        </w:tabs>
        <w:ind w:left="5103" w:hanging="4923"/>
        <w:jc w:val="both"/>
        <w:rPr>
          <w:rFonts w:asciiTheme="minorHAnsi" w:hAnsiTheme="minorHAnsi" w:cstheme="minorHAnsi"/>
          <w:b/>
          <w:sz w:val="24"/>
        </w:rPr>
      </w:pPr>
    </w:p>
    <w:p w14:paraId="0055F404" w14:textId="77777777" w:rsidR="009C48A3" w:rsidRPr="005835B5" w:rsidRDefault="009C48A3" w:rsidP="009C48A3">
      <w:pPr>
        <w:tabs>
          <w:tab w:val="right" w:leader="underscore" w:pos="8280"/>
        </w:tabs>
        <w:ind w:left="360" w:right="279" w:hanging="4925"/>
        <w:jc w:val="both"/>
        <w:rPr>
          <w:rFonts w:asciiTheme="minorHAnsi" w:hAnsiTheme="minorHAnsi" w:cstheme="minorHAnsi"/>
          <w:sz w:val="18"/>
          <w:szCs w:val="18"/>
        </w:rPr>
      </w:pPr>
    </w:p>
    <w:p w14:paraId="7C7EEA2F" w14:textId="77777777" w:rsidR="009C48A3" w:rsidRPr="005835B5"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5835B5">
        <w:rPr>
          <w:rFonts w:asciiTheme="minorHAnsi" w:hAnsiTheme="minorHAnsi" w:cstheme="minorHAnsi"/>
          <w:b/>
          <w:bCs/>
          <w:szCs w:val="24"/>
        </w:rPr>
        <w:t>BENDROSIOS NUOSTATOS</w:t>
      </w:r>
    </w:p>
    <w:p w14:paraId="2BEAF7C6" w14:textId="020BC22B" w:rsidR="009C48A3" w:rsidRPr="005835B5" w:rsidRDefault="005835B5" w:rsidP="005835B5">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51"/>
        </w:tabs>
        <w:spacing w:line="240" w:lineRule="auto"/>
        <w:ind w:right="279"/>
        <w:rPr>
          <w:rFonts w:asciiTheme="minorHAnsi" w:hAnsiTheme="minorHAnsi" w:cstheme="minorHAnsi"/>
          <w:szCs w:val="24"/>
        </w:rPr>
      </w:pPr>
      <w:r>
        <w:rPr>
          <w:rFonts w:asciiTheme="minorHAnsi" w:hAnsiTheme="minorHAnsi" w:cstheme="minorHAnsi"/>
          <w:szCs w:val="24"/>
        </w:rPr>
        <w:t xml:space="preserve"> </w:t>
      </w:r>
      <w:r w:rsidR="004B4B9B" w:rsidRPr="005835B5">
        <w:rPr>
          <w:rFonts w:asciiTheme="minorHAnsi" w:hAnsiTheme="minorHAnsi" w:cstheme="minorHAnsi"/>
          <w:szCs w:val="24"/>
        </w:rPr>
        <w:t xml:space="preserve">Perkantysis subjektas UAB „Kauno vandenys“ (toliau </w:t>
      </w:r>
      <w:r>
        <w:rPr>
          <w:rFonts w:asciiTheme="minorHAnsi" w:hAnsiTheme="minorHAnsi" w:cstheme="minorHAnsi"/>
          <w:szCs w:val="24"/>
        </w:rPr>
        <w:t>Pirkėjas</w:t>
      </w:r>
      <w:r w:rsidR="004B4B9B" w:rsidRPr="005835B5">
        <w:rPr>
          <w:rFonts w:asciiTheme="minorHAnsi" w:hAnsiTheme="minorHAnsi" w:cstheme="minorHAnsi"/>
          <w:szCs w:val="24"/>
        </w:rPr>
        <w:t>).</w:t>
      </w:r>
    </w:p>
    <w:p w14:paraId="703041F7" w14:textId="55D57EE7" w:rsidR="009C48A3" w:rsidRPr="005835B5" w:rsidRDefault="001C30D2" w:rsidP="005835B5">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51"/>
        </w:tabs>
        <w:spacing w:line="240" w:lineRule="auto"/>
        <w:ind w:right="279"/>
        <w:rPr>
          <w:rFonts w:asciiTheme="minorHAnsi" w:hAnsiTheme="minorHAnsi" w:cstheme="minorHAnsi"/>
          <w:szCs w:val="24"/>
        </w:rPr>
      </w:pPr>
      <w:r w:rsidRPr="005835B5">
        <w:rPr>
          <w:rFonts w:asciiTheme="minorHAnsi" w:hAnsiTheme="minorHAnsi" w:cstheme="minorHAnsi"/>
          <w:szCs w:val="24"/>
        </w:rPr>
        <w:t xml:space="preserve"> </w:t>
      </w:r>
      <w:r w:rsidR="005835B5">
        <w:rPr>
          <w:rFonts w:asciiTheme="minorHAnsi" w:hAnsiTheme="minorHAnsi" w:cstheme="minorHAnsi"/>
          <w:szCs w:val="24"/>
        </w:rPr>
        <w:t>Paslaugos suteikiamos</w:t>
      </w:r>
      <w:r w:rsidR="00A3062B" w:rsidRPr="005835B5">
        <w:rPr>
          <w:rFonts w:asciiTheme="minorHAnsi" w:hAnsiTheme="minorHAnsi" w:cstheme="minorHAnsi"/>
          <w:szCs w:val="24"/>
        </w:rPr>
        <w:t xml:space="preserve"> </w:t>
      </w:r>
      <w:r w:rsidR="005835B5">
        <w:rPr>
          <w:rFonts w:asciiTheme="minorHAnsi" w:hAnsiTheme="minorHAnsi" w:cstheme="minorHAnsi"/>
          <w:szCs w:val="24"/>
        </w:rPr>
        <w:t>Pirkėjo</w:t>
      </w:r>
      <w:r w:rsidR="005835B5" w:rsidRPr="005835B5">
        <w:rPr>
          <w:rFonts w:asciiTheme="minorHAnsi" w:hAnsiTheme="minorHAnsi" w:cstheme="minorHAnsi"/>
          <w:szCs w:val="24"/>
        </w:rPr>
        <w:t xml:space="preserve"> </w:t>
      </w:r>
      <w:r w:rsidR="004F2749" w:rsidRPr="005835B5">
        <w:rPr>
          <w:rFonts w:asciiTheme="minorHAnsi" w:hAnsiTheme="minorHAnsi" w:cstheme="minorHAnsi"/>
          <w:szCs w:val="24"/>
        </w:rPr>
        <w:t>struktūriniuose padaliniuose.</w:t>
      </w:r>
    </w:p>
    <w:p w14:paraId="065F952C" w14:textId="77777777" w:rsidR="009C48A3" w:rsidRPr="005835B5"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5835B5">
        <w:rPr>
          <w:rFonts w:asciiTheme="minorHAnsi" w:hAnsiTheme="minorHAnsi" w:cstheme="minorHAnsi"/>
          <w:b/>
          <w:bCs/>
          <w:szCs w:val="24"/>
        </w:rPr>
        <w:t xml:space="preserve">PIRKIMO OBJEKTAS </w:t>
      </w:r>
    </w:p>
    <w:p w14:paraId="0CE22A70" w14:textId="23F112F5" w:rsidR="00DD6CA3" w:rsidRPr="005835B5" w:rsidRDefault="00A3062B" w:rsidP="005835B5">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1134"/>
        </w:tabs>
        <w:spacing w:line="240" w:lineRule="auto"/>
        <w:ind w:right="278"/>
        <w:jc w:val="both"/>
        <w:rPr>
          <w:rFonts w:asciiTheme="minorHAnsi" w:hAnsiTheme="minorHAnsi" w:cstheme="minorHAnsi"/>
          <w:bCs/>
          <w:szCs w:val="24"/>
        </w:rPr>
      </w:pPr>
      <w:r w:rsidRPr="005835B5">
        <w:rPr>
          <w:rFonts w:asciiTheme="minorHAnsi" w:hAnsiTheme="minorHAnsi" w:cstheme="minorHAnsi"/>
          <w:bCs/>
          <w:szCs w:val="24"/>
        </w:rPr>
        <w:t>P</w:t>
      </w:r>
      <w:r w:rsidR="004B4B9B" w:rsidRPr="005835B5">
        <w:rPr>
          <w:rFonts w:asciiTheme="minorHAnsi" w:hAnsiTheme="minorHAnsi" w:cstheme="minorHAnsi"/>
          <w:bCs/>
          <w:szCs w:val="24"/>
        </w:rPr>
        <w:t>i</w:t>
      </w:r>
      <w:r w:rsidRPr="005835B5">
        <w:rPr>
          <w:rFonts w:asciiTheme="minorHAnsi" w:hAnsiTheme="minorHAnsi" w:cstheme="minorHAnsi"/>
          <w:bCs/>
          <w:szCs w:val="24"/>
        </w:rPr>
        <w:t>rk</w:t>
      </w:r>
      <w:r w:rsidR="004B4B9B" w:rsidRPr="005835B5">
        <w:rPr>
          <w:rFonts w:asciiTheme="minorHAnsi" w:hAnsiTheme="minorHAnsi" w:cstheme="minorHAnsi"/>
          <w:bCs/>
          <w:szCs w:val="24"/>
        </w:rPr>
        <w:t>imo</w:t>
      </w:r>
      <w:r w:rsidRPr="005835B5">
        <w:rPr>
          <w:rFonts w:asciiTheme="minorHAnsi" w:hAnsiTheme="minorHAnsi" w:cstheme="minorHAnsi"/>
          <w:bCs/>
          <w:szCs w:val="24"/>
        </w:rPr>
        <w:t xml:space="preserve"> </w:t>
      </w:r>
      <w:r w:rsidR="004B4B9B" w:rsidRPr="005835B5">
        <w:rPr>
          <w:rFonts w:asciiTheme="minorHAnsi" w:hAnsiTheme="minorHAnsi" w:cstheme="minorHAnsi"/>
          <w:bCs/>
          <w:szCs w:val="24"/>
        </w:rPr>
        <w:t>objektas</w:t>
      </w:r>
      <w:r w:rsidRPr="005835B5">
        <w:rPr>
          <w:rFonts w:asciiTheme="minorHAnsi" w:hAnsiTheme="minorHAnsi" w:cstheme="minorHAnsi"/>
          <w:bCs/>
          <w:szCs w:val="24"/>
        </w:rPr>
        <w:t xml:space="preserve"> – </w:t>
      </w:r>
      <w:r w:rsidR="003D3B47" w:rsidRPr="005835B5">
        <w:rPr>
          <w:rFonts w:asciiTheme="minorHAnsi" w:hAnsiTheme="minorHAnsi" w:cstheme="minorHAnsi"/>
          <w:bCs/>
          <w:szCs w:val="24"/>
        </w:rPr>
        <w:t xml:space="preserve">Statybos mechanizmų su </w:t>
      </w:r>
      <w:r w:rsidRPr="005835B5">
        <w:rPr>
          <w:rFonts w:asciiTheme="minorHAnsi" w:hAnsiTheme="minorHAnsi" w:cstheme="minorHAnsi"/>
          <w:bCs/>
          <w:szCs w:val="24"/>
        </w:rPr>
        <w:t>operatoriumi</w:t>
      </w:r>
      <w:r w:rsidR="003D3B47" w:rsidRPr="005835B5">
        <w:rPr>
          <w:rFonts w:asciiTheme="minorHAnsi" w:hAnsiTheme="minorHAnsi" w:cstheme="minorHAnsi"/>
          <w:bCs/>
          <w:szCs w:val="24"/>
        </w:rPr>
        <w:t xml:space="preserve"> nuoma</w:t>
      </w:r>
      <w:r w:rsidRPr="005835B5">
        <w:rPr>
          <w:rFonts w:asciiTheme="minorHAnsi" w:hAnsiTheme="minorHAnsi" w:cstheme="minorHAnsi"/>
          <w:bCs/>
          <w:szCs w:val="24"/>
        </w:rPr>
        <w:t>:</w:t>
      </w:r>
    </w:p>
    <w:p w14:paraId="29360E52" w14:textId="5FFDA095" w:rsidR="00DD6CA3" w:rsidRPr="005835B5" w:rsidRDefault="00A3062B" w:rsidP="00C8003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1440" w:right="278"/>
        <w:jc w:val="both"/>
        <w:rPr>
          <w:rFonts w:asciiTheme="minorHAnsi" w:hAnsiTheme="minorHAnsi" w:cstheme="minorHAnsi"/>
          <w:bCs/>
          <w:szCs w:val="24"/>
        </w:rPr>
      </w:pPr>
      <w:r w:rsidRPr="005835B5">
        <w:rPr>
          <w:rFonts w:asciiTheme="minorHAnsi" w:hAnsiTheme="minorHAnsi" w:cstheme="minorHAnsi"/>
          <w:bCs/>
          <w:szCs w:val="24"/>
        </w:rPr>
        <w:t>Automobilinis kranas, kurio keliamoji galia ≥16 t, teleskopinės strėlės ilgis ≥22 m.</w:t>
      </w:r>
    </w:p>
    <w:p w14:paraId="19D03655" w14:textId="7A724BFD" w:rsidR="002C6B8B" w:rsidRPr="005835B5" w:rsidRDefault="00A3062B" w:rsidP="0001765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right="278"/>
        <w:jc w:val="both"/>
        <w:rPr>
          <w:rFonts w:asciiTheme="minorHAnsi" w:hAnsiTheme="minorHAnsi" w:cstheme="minorHAnsi"/>
          <w:spacing w:val="-2"/>
          <w:szCs w:val="24"/>
        </w:rPr>
      </w:pPr>
      <w:r w:rsidRPr="005835B5">
        <w:rPr>
          <w:rFonts w:asciiTheme="minorHAnsi" w:hAnsiTheme="minorHAnsi" w:cstheme="minorHAnsi"/>
          <w:spacing w:val="-2"/>
          <w:szCs w:val="24"/>
        </w:rPr>
        <w:t xml:space="preserve"> Automobilinis kranas</w:t>
      </w:r>
      <w:r w:rsidR="0001765F" w:rsidRPr="005835B5">
        <w:rPr>
          <w:rFonts w:asciiTheme="minorHAnsi" w:hAnsiTheme="minorHAnsi" w:cstheme="minorHAnsi"/>
          <w:spacing w:val="-2"/>
          <w:szCs w:val="24"/>
        </w:rPr>
        <w:t xml:space="preserve"> </w:t>
      </w:r>
      <w:r w:rsidR="002C6B8B" w:rsidRPr="005835B5">
        <w:rPr>
          <w:rFonts w:asciiTheme="minorHAnsi" w:hAnsiTheme="minorHAnsi" w:cstheme="minorHAnsi"/>
          <w:spacing w:val="-2"/>
          <w:szCs w:val="24"/>
        </w:rPr>
        <w:t xml:space="preserve">dirba pagal </w:t>
      </w:r>
      <w:r w:rsidR="005835B5">
        <w:rPr>
          <w:rFonts w:asciiTheme="minorHAnsi" w:hAnsiTheme="minorHAnsi" w:cstheme="minorHAnsi"/>
          <w:spacing w:val="-2"/>
          <w:szCs w:val="24"/>
        </w:rPr>
        <w:t>Pirkėjo</w:t>
      </w:r>
      <w:r w:rsidR="002C6B8B" w:rsidRPr="005835B5">
        <w:rPr>
          <w:rFonts w:asciiTheme="minorHAnsi" w:hAnsiTheme="minorHAnsi" w:cstheme="minorHAnsi"/>
          <w:spacing w:val="-2"/>
          <w:szCs w:val="24"/>
        </w:rPr>
        <w:t xml:space="preserve"> suformuotas darbo užduotis:</w:t>
      </w:r>
    </w:p>
    <w:p w14:paraId="1D9B8B14" w14:textId="77777777" w:rsidR="00CF572F" w:rsidRDefault="001C30D2" w:rsidP="00CF572F">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1440" w:right="278"/>
        <w:jc w:val="both"/>
        <w:rPr>
          <w:rFonts w:asciiTheme="minorHAnsi" w:hAnsiTheme="minorHAnsi" w:cstheme="minorHAnsi"/>
          <w:spacing w:val="-2"/>
          <w:szCs w:val="24"/>
        </w:rPr>
      </w:pPr>
      <w:r w:rsidRPr="005835B5">
        <w:rPr>
          <w:rFonts w:asciiTheme="minorHAnsi" w:hAnsiTheme="minorHAnsi" w:cstheme="minorHAnsi"/>
          <w:spacing w:val="-2"/>
          <w:szCs w:val="24"/>
        </w:rPr>
        <w:t>R</w:t>
      </w:r>
      <w:r w:rsidR="00A3062B" w:rsidRPr="005835B5">
        <w:rPr>
          <w:rFonts w:asciiTheme="minorHAnsi" w:hAnsiTheme="minorHAnsi" w:cstheme="minorHAnsi"/>
          <w:spacing w:val="-2"/>
          <w:szCs w:val="24"/>
        </w:rPr>
        <w:t xml:space="preserve">eikalingas gamybinėms užduotims </w:t>
      </w:r>
      <w:r w:rsidR="00D31B3E" w:rsidRPr="005835B5">
        <w:rPr>
          <w:rFonts w:asciiTheme="minorHAnsi" w:hAnsiTheme="minorHAnsi" w:cstheme="minorHAnsi"/>
          <w:spacing w:val="-2"/>
          <w:szCs w:val="24"/>
        </w:rPr>
        <w:t>vykdyti įmonės prižiūrimose vandenvietėse (gręžinių siurblių i</w:t>
      </w:r>
      <w:r w:rsidR="002C6B8B" w:rsidRPr="005835B5">
        <w:rPr>
          <w:rFonts w:asciiTheme="minorHAnsi" w:hAnsiTheme="minorHAnsi" w:cstheme="minorHAnsi"/>
          <w:spacing w:val="-2"/>
          <w:szCs w:val="24"/>
        </w:rPr>
        <w:t>škėlimas, įleidimas į gręžinį).</w:t>
      </w:r>
    </w:p>
    <w:p w14:paraId="04E27619" w14:textId="6AAA2D5F" w:rsidR="009C48A3" w:rsidRPr="00CF572F" w:rsidRDefault="00CF572F" w:rsidP="00CF572F">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1440" w:right="278"/>
        <w:jc w:val="both"/>
        <w:rPr>
          <w:rFonts w:asciiTheme="minorHAnsi" w:hAnsiTheme="minorHAnsi" w:cstheme="minorHAnsi"/>
          <w:spacing w:val="-2"/>
          <w:szCs w:val="24"/>
        </w:rPr>
      </w:pPr>
      <w:r w:rsidRPr="00CF572F">
        <w:rPr>
          <w:rFonts w:asciiTheme="minorHAnsi" w:hAnsiTheme="minorHAnsi" w:cstheme="minorHAnsi"/>
          <w:spacing w:val="-2"/>
          <w:szCs w:val="24"/>
        </w:rPr>
        <w:t>Užsakymo apimtis: du kartus per savaitę po ne mažiau nei 2 (dvi) darbo valandas vienai operacijai (į nurodytą operacijos laiką neįeina nuvykimas ir parvykimas). Nurodyta Paslaugų apimtis yra preliminari ir Pirkėjas neįsipareigoja užsakyti konkretaus užsakymų ar darbo valandų kiekio.</w:t>
      </w:r>
    </w:p>
    <w:p w14:paraId="7ED95AD2" w14:textId="77777777" w:rsidR="002C6B8B" w:rsidRPr="005835B5" w:rsidRDefault="002C6B8B" w:rsidP="002C6B8B">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1440" w:right="278"/>
        <w:jc w:val="both"/>
        <w:rPr>
          <w:rFonts w:asciiTheme="minorHAnsi" w:hAnsiTheme="minorHAnsi" w:cstheme="minorHAnsi"/>
          <w:spacing w:val="-2"/>
          <w:szCs w:val="24"/>
        </w:rPr>
      </w:pPr>
      <w:r w:rsidRPr="005835B5">
        <w:rPr>
          <w:rFonts w:asciiTheme="minorHAnsi" w:hAnsiTheme="minorHAnsi" w:cstheme="minorHAnsi"/>
          <w:spacing w:val="-2"/>
          <w:szCs w:val="24"/>
        </w:rPr>
        <w:t xml:space="preserve">Darbo vietos: R. Kalantos g. 120, Kruonio g. 2, </w:t>
      </w:r>
      <w:proofErr w:type="spellStart"/>
      <w:r w:rsidR="00FD01A8" w:rsidRPr="005835B5">
        <w:rPr>
          <w:rFonts w:asciiTheme="minorHAnsi" w:hAnsiTheme="minorHAnsi" w:cstheme="minorHAnsi"/>
          <w:spacing w:val="-2"/>
          <w:szCs w:val="24"/>
        </w:rPr>
        <w:t>Kelboniškio</w:t>
      </w:r>
      <w:proofErr w:type="spellEnd"/>
      <w:r w:rsidRPr="005835B5">
        <w:rPr>
          <w:rFonts w:asciiTheme="minorHAnsi" w:hAnsiTheme="minorHAnsi" w:cstheme="minorHAnsi"/>
          <w:spacing w:val="-2"/>
          <w:szCs w:val="24"/>
        </w:rPr>
        <w:t xml:space="preserve"> g. </w:t>
      </w:r>
      <w:r w:rsidR="00FD01A8" w:rsidRPr="005835B5">
        <w:rPr>
          <w:rFonts w:asciiTheme="minorHAnsi" w:hAnsiTheme="minorHAnsi" w:cstheme="minorHAnsi"/>
          <w:spacing w:val="-2"/>
          <w:szCs w:val="24"/>
        </w:rPr>
        <w:t>1</w:t>
      </w:r>
      <w:r w:rsidR="00211DF8" w:rsidRPr="005835B5">
        <w:rPr>
          <w:rFonts w:asciiTheme="minorHAnsi" w:hAnsiTheme="minorHAnsi" w:cstheme="minorHAnsi"/>
          <w:spacing w:val="-2"/>
          <w:szCs w:val="24"/>
        </w:rPr>
        <w:t>.</w:t>
      </w:r>
    </w:p>
    <w:p w14:paraId="737E1DE7" w14:textId="0DDA3494" w:rsidR="0001765F" w:rsidRPr="005835B5" w:rsidRDefault="001C30D2" w:rsidP="0001765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right="278"/>
        <w:jc w:val="both"/>
        <w:rPr>
          <w:rFonts w:asciiTheme="minorHAnsi" w:hAnsiTheme="minorHAnsi" w:cstheme="minorHAnsi"/>
          <w:spacing w:val="-2"/>
        </w:rPr>
      </w:pPr>
      <w:r w:rsidRPr="005835B5">
        <w:rPr>
          <w:rFonts w:asciiTheme="minorHAnsi" w:hAnsiTheme="minorHAnsi" w:cstheme="minorHAnsi"/>
          <w:spacing w:val="-2"/>
        </w:rPr>
        <w:t xml:space="preserve"> </w:t>
      </w:r>
      <w:r w:rsidR="00C8003B" w:rsidRPr="005835B5">
        <w:rPr>
          <w:rFonts w:asciiTheme="minorHAnsi" w:hAnsiTheme="minorHAnsi" w:cstheme="minorHAnsi"/>
          <w:spacing w:val="-2"/>
        </w:rPr>
        <w:t>Automobilinis kranas</w:t>
      </w:r>
      <w:r w:rsidR="0001765F" w:rsidRPr="005835B5">
        <w:rPr>
          <w:rFonts w:asciiTheme="minorHAnsi" w:hAnsiTheme="minorHAnsi" w:cstheme="minorHAnsi"/>
          <w:spacing w:val="-2"/>
        </w:rPr>
        <w:t xml:space="preserve"> dirba pagal </w:t>
      </w:r>
      <w:r w:rsidR="005835B5">
        <w:rPr>
          <w:rFonts w:asciiTheme="minorHAnsi" w:hAnsiTheme="minorHAnsi" w:cstheme="minorHAnsi"/>
          <w:spacing w:val="-2"/>
        </w:rPr>
        <w:t>Pirkėjo</w:t>
      </w:r>
      <w:r w:rsidR="0001765F" w:rsidRPr="005835B5">
        <w:rPr>
          <w:rFonts w:asciiTheme="minorHAnsi" w:hAnsiTheme="minorHAnsi" w:cstheme="minorHAnsi"/>
          <w:spacing w:val="-2"/>
        </w:rPr>
        <w:t xml:space="preserve"> suformuotas darbo užduotis:</w:t>
      </w:r>
    </w:p>
    <w:p w14:paraId="484E0B3F" w14:textId="071FDB6D" w:rsidR="0001765F" w:rsidRPr="005835B5" w:rsidRDefault="00720EB0" w:rsidP="00720EB0">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1440" w:right="278"/>
        <w:jc w:val="both"/>
        <w:rPr>
          <w:rFonts w:asciiTheme="minorHAnsi" w:hAnsiTheme="minorHAnsi" w:cstheme="minorHAnsi"/>
          <w:spacing w:val="-2"/>
          <w:szCs w:val="24"/>
        </w:rPr>
      </w:pPr>
      <w:r w:rsidRPr="005835B5">
        <w:rPr>
          <w:rFonts w:asciiTheme="minorHAnsi" w:hAnsiTheme="minorHAnsi" w:cstheme="minorHAnsi"/>
          <w:spacing w:val="-2"/>
          <w:szCs w:val="24"/>
        </w:rPr>
        <w:t xml:space="preserve">Darbas automobiliniu kranu: siurblių įleidimas į </w:t>
      </w:r>
      <w:proofErr w:type="spellStart"/>
      <w:r w:rsidRPr="005835B5">
        <w:rPr>
          <w:rFonts w:asciiTheme="minorHAnsi" w:hAnsiTheme="minorHAnsi" w:cstheme="minorHAnsi"/>
          <w:spacing w:val="-2"/>
          <w:szCs w:val="24"/>
        </w:rPr>
        <w:t>aerotankus</w:t>
      </w:r>
      <w:proofErr w:type="spellEnd"/>
      <w:r w:rsidRPr="005835B5">
        <w:rPr>
          <w:rFonts w:asciiTheme="minorHAnsi" w:hAnsiTheme="minorHAnsi" w:cstheme="minorHAnsi"/>
          <w:spacing w:val="-2"/>
          <w:szCs w:val="24"/>
        </w:rPr>
        <w:t>: gylis 6</w:t>
      </w:r>
      <w:r w:rsidR="005835B5">
        <w:rPr>
          <w:rFonts w:asciiTheme="minorHAnsi" w:hAnsiTheme="minorHAnsi" w:cstheme="minorHAnsi"/>
          <w:spacing w:val="-2"/>
          <w:szCs w:val="24"/>
        </w:rPr>
        <w:t xml:space="preserve"> </w:t>
      </w:r>
      <w:r w:rsidRPr="005835B5">
        <w:rPr>
          <w:rFonts w:asciiTheme="minorHAnsi" w:hAnsiTheme="minorHAnsi" w:cstheme="minorHAnsi"/>
          <w:spacing w:val="-2"/>
          <w:szCs w:val="24"/>
        </w:rPr>
        <w:t>m</w:t>
      </w:r>
      <w:r w:rsidR="005835B5">
        <w:rPr>
          <w:rFonts w:asciiTheme="minorHAnsi" w:hAnsiTheme="minorHAnsi" w:cstheme="minorHAnsi"/>
          <w:spacing w:val="-2"/>
          <w:szCs w:val="24"/>
        </w:rPr>
        <w:t>.</w:t>
      </w:r>
      <w:r w:rsidRPr="005835B5">
        <w:rPr>
          <w:rFonts w:asciiTheme="minorHAnsi" w:hAnsiTheme="minorHAnsi" w:cstheme="minorHAnsi"/>
          <w:spacing w:val="-2"/>
          <w:szCs w:val="24"/>
        </w:rPr>
        <w:t xml:space="preserve"> siurblių svoris 700 kg. </w:t>
      </w:r>
      <w:proofErr w:type="spellStart"/>
      <w:r w:rsidRPr="005835B5">
        <w:rPr>
          <w:rFonts w:asciiTheme="minorHAnsi" w:hAnsiTheme="minorHAnsi" w:cstheme="minorHAnsi"/>
          <w:spacing w:val="-2"/>
          <w:szCs w:val="24"/>
        </w:rPr>
        <w:t>Sėsdintuvų</w:t>
      </w:r>
      <w:proofErr w:type="spellEnd"/>
      <w:r w:rsidRPr="005835B5">
        <w:rPr>
          <w:rFonts w:asciiTheme="minorHAnsi" w:hAnsiTheme="minorHAnsi" w:cstheme="minorHAnsi"/>
          <w:spacing w:val="-2"/>
          <w:szCs w:val="24"/>
        </w:rPr>
        <w:t xml:space="preserve"> tiltelių kėlimo darbai svoris iki 10</w:t>
      </w:r>
      <w:r w:rsidR="005835B5">
        <w:rPr>
          <w:rFonts w:asciiTheme="minorHAnsi" w:hAnsiTheme="minorHAnsi" w:cstheme="minorHAnsi"/>
          <w:spacing w:val="-2"/>
          <w:szCs w:val="24"/>
        </w:rPr>
        <w:t xml:space="preserve"> </w:t>
      </w:r>
      <w:r w:rsidRPr="005835B5">
        <w:rPr>
          <w:rFonts w:asciiTheme="minorHAnsi" w:hAnsiTheme="minorHAnsi" w:cstheme="minorHAnsi"/>
          <w:spacing w:val="-2"/>
          <w:szCs w:val="24"/>
        </w:rPr>
        <w:t xml:space="preserve">tonų. </w:t>
      </w:r>
      <w:proofErr w:type="spellStart"/>
      <w:r w:rsidRPr="005835B5">
        <w:rPr>
          <w:rFonts w:asciiTheme="minorHAnsi" w:hAnsiTheme="minorHAnsi" w:cstheme="minorHAnsi"/>
          <w:spacing w:val="-2"/>
          <w:szCs w:val="24"/>
        </w:rPr>
        <w:t>Metantankų</w:t>
      </w:r>
      <w:proofErr w:type="spellEnd"/>
      <w:r w:rsidRPr="005835B5">
        <w:rPr>
          <w:rFonts w:asciiTheme="minorHAnsi" w:hAnsiTheme="minorHAnsi" w:cstheme="minorHAnsi"/>
          <w:spacing w:val="-2"/>
          <w:szCs w:val="24"/>
        </w:rPr>
        <w:t xml:space="preserve"> apsauginių vožtuvų išmontavimo /sumontavimo darbai aukštis 24 metrai, svoris 250</w:t>
      </w:r>
      <w:r w:rsidR="005835B5">
        <w:rPr>
          <w:rFonts w:asciiTheme="minorHAnsi" w:hAnsiTheme="minorHAnsi" w:cstheme="minorHAnsi"/>
          <w:spacing w:val="-2"/>
          <w:szCs w:val="24"/>
        </w:rPr>
        <w:t xml:space="preserve"> </w:t>
      </w:r>
      <w:r w:rsidRPr="005835B5">
        <w:rPr>
          <w:rFonts w:asciiTheme="minorHAnsi" w:hAnsiTheme="minorHAnsi" w:cstheme="minorHAnsi"/>
          <w:spacing w:val="-2"/>
          <w:szCs w:val="24"/>
        </w:rPr>
        <w:t xml:space="preserve">kg. Pontoninių siurblių įleidimas į pirminius </w:t>
      </w:r>
      <w:proofErr w:type="spellStart"/>
      <w:r w:rsidRPr="005835B5">
        <w:rPr>
          <w:rFonts w:asciiTheme="minorHAnsi" w:hAnsiTheme="minorHAnsi" w:cstheme="minorHAnsi"/>
          <w:spacing w:val="-2"/>
          <w:szCs w:val="24"/>
        </w:rPr>
        <w:t>sėsdintuvus</w:t>
      </w:r>
      <w:proofErr w:type="spellEnd"/>
      <w:r w:rsidRPr="005835B5">
        <w:rPr>
          <w:rFonts w:asciiTheme="minorHAnsi" w:hAnsiTheme="minorHAnsi" w:cstheme="minorHAnsi"/>
          <w:spacing w:val="-2"/>
          <w:szCs w:val="24"/>
        </w:rPr>
        <w:t xml:space="preserve"> svoris 400 kg. Maišyklių išmontavimo/sumontavimo darbai iš fosforo šalinimo kamerų gylis 6</w:t>
      </w:r>
      <w:r w:rsidR="005835B5">
        <w:rPr>
          <w:rFonts w:asciiTheme="minorHAnsi" w:hAnsiTheme="minorHAnsi" w:cstheme="minorHAnsi"/>
          <w:spacing w:val="-2"/>
          <w:szCs w:val="24"/>
        </w:rPr>
        <w:t xml:space="preserve"> </w:t>
      </w:r>
      <w:r w:rsidRPr="005835B5">
        <w:rPr>
          <w:rFonts w:asciiTheme="minorHAnsi" w:hAnsiTheme="minorHAnsi" w:cstheme="minorHAnsi"/>
          <w:spacing w:val="-2"/>
          <w:szCs w:val="24"/>
        </w:rPr>
        <w:t>m. svoris 320 kg</w:t>
      </w:r>
      <w:r w:rsidR="005835B5">
        <w:rPr>
          <w:rFonts w:asciiTheme="minorHAnsi" w:hAnsiTheme="minorHAnsi" w:cstheme="minorHAnsi"/>
          <w:spacing w:val="-2"/>
          <w:szCs w:val="24"/>
        </w:rPr>
        <w:t>.</w:t>
      </w:r>
    </w:p>
    <w:p w14:paraId="627B1B72" w14:textId="5C3CD4B6" w:rsidR="009C48A3" w:rsidRPr="005835B5" w:rsidRDefault="0001765F" w:rsidP="003D3B4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1440" w:right="278"/>
        <w:jc w:val="both"/>
        <w:rPr>
          <w:rFonts w:asciiTheme="minorHAnsi" w:hAnsiTheme="minorHAnsi" w:cstheme="minorHAnsi"/>
          <w:spacing w:val="-2"/>
          <w:szCs w:val="24"/>
        </w:rPr>
      </w:pPr>
      <w:r w:rsidRPr="005835B5">
        <w:rPr>
          <w:rFonts w:asciiTheme="minorHAnsi" w:hAnsiTheme="minorHAnsi" w:cstheme="minorHAnsi"/>
          <w:spacing w:val="-2"/>
          <w:szCs w:val="24"/>
        </w:rPr>
        <w:t>Darbo vieta: Marvelės g. 199A, Kaunas</w:t>
      </w:r>
    </w:p>
    <w:p w14:paraId="27D8CCDE" w14:textId="77777777" w:rsidR="009C48A3" w:rsidRPr="005835B5" w:rsidRDefault="009C48A3" w:rsidP="003D3B4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rPr>
          <w:rFonts w:asciiTheme="minorHAnsi" w:hAnsiTheme="minorHAnsi" w:cstheme="minorHAnsi"/>
          <w:b/>
          <w:bCs/>
          <w:szCs w:val="24"/>
        </w:rPr>
      </w:pPr>
      <w:r w:rsidRPr="005835B5">
        <w:rPr>
          <w:rFonts w:asciiTheme="minorHAnsi" w:hAnsiTheme="minorHAnsi" w:cstheme="minorHAnsi"/>
          <w:b/>
          <w:bCs/>
          <w:szCs w:val="24"/>
        </w:rPr>
        <w:t xml:space="preserve">PRIDAVIMAS, PERDAVIMAS, </w:t>
      </w:r>
    </w:p>
    <w:p w14:paraId="43381C11" w14:textId="4311A031" w:rsidR="009C48A3" w:rsidRPr="005835B5" w:rsidRDefault="005835B5" w:rsidP="00F12A0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0" w:line="240" w:lineRule="auto"/>
        <w:ind w:left="1077" w:right="278" w:hanging="357"/>
        <w:rPr>
          <w:rFonts w:asciiTheme="minorHAnsi" w:hAnsiTheme="minorHAnsi" w:cstheme="minorHAnsi"/>
          <w:szCs w:val="24"/>
        </w:rPr>
      </w:pPr>
      <w:r>
        <w:rPr>
          <w:rFonts w:asciiTheme="minorHAnsi" w:hAnsiTheme="minorHAnsi" w:cstheme="minorHAnsi"/>
          <w:szCs w:val="24"/>
        </w:rPr>
        <w:t xml:space="preserve"> Tiekėjas</w:t>
      </w:r>
      <w:r w:rsidRPr="005835B5">
        <w:rPr>
          <w:rFonts w:asciiTheme="minorHAnsi" w:hAnsiTheme="minorHAnsi" w:cstheme="minorHAnsi"/>
          <w:szCs w:val="24"/>
        </w:rPr>
        <w:t xml:space="preserve"> </w:t>
      </w:r>
      <w:r w:rsidR="005D7EA2" w:rsidRPr="005835B5">
        <w:rPr>
          <w:rFonts w:asciiTheme="minorHAnsi" w:hAnsiTheme="minorHAnsi" w:cstheme="minorHAnsi"/>
          <w:szCs w:val="24"/>
        </w:rPr>
        <w:t>mechanizmus į darbų</w:t>
      </w:r>
      <w:r w:rsidR="00E5127C" w:rsidRPr="005835B5">
        <w:rPr>
          <w:rFonts w:asciiTheme="minorHAnsi" w:hAnsiTheme="minorHAnsi" w:cstheme="minorHAnsi"/>
          <w:szCs w:val="24"/>
        </w:rPr>
        <w:t xml:space="preserve"> vietą pristato savo transportu.</w:t>
      </w:r>
    </w:p>
    <w:p w14:paraId="5A999396" w14:textId="163B41E8" w:rsidR="005D7EA2" w:rsidRPr="005835B5" w:rsidRDefault="00E5127C" w:rsidP="00F12A0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0" w:line="240" w:lineRule="auto"/>
        <w:ind w:left="1077" w:right="278" w:hanging="357"/>
        <w:rPr>
          <w:rFonts w:asciiTheme="minorHAnsi" w:hAnsiTheme="minorHAnsi" w:cstheme="minorHAnsi"/>
          <w:szCs w:val="24"/>
        </w:rPr>
      </w:pPr>
      <w:r w:rsidRPr="005835B5">
        <w:rPr>
          <w:rFonts w:asciiTheme="minorHAnsi" w:hAnsiTheme="minorHAnsi" w:cstheme="minorHAnsi"/>
          <w:szCs w:val="24"/>
        </w:rPr>
        <w:t xml:space="preserve"> Darbo vieta ir laikas derinami su </w:t>
      </w:r>
      <w:r w:rsidR="005835B5">
        <w:rPr>
          <w:rFonts w:asciiTheme="minorHAnsi" w:hAnsiTheme="minorHAnsi" w:cstheme="minorHAnsi"/>
          <w:szCs w:val="24"/>
        </w:rPr>
        <w:t>Pirkėjo</w:t>
      </w:r>
      <w:r w:rsidRPr="005835B5">
        <w:rPr>
          <w:rFonts w:asciiTheme="minorHAnsi" w:hAnsiTheme="minorHAnsi" w:cstheme="minorHAnsi"/>
          <w:szCs w:val="24"/>
        </w:rPr>
        <w:t xml:space="preserve"> atsakingais asmenimis.</w:t>
      </w:r>
    </w:p>
    <w:p w14:paraId="50BFD269" w14:textId="3D46DD9A" w:rsidR="009C48A3" w:rsidRPr="005835B5" w:rsidRDefault="00E5127C" w:rsidP="00E5127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0" w:line="240" w:lineRule="auto"/>
        <w:ind w:left="1077" w:right="278" w:hanging="357"/>
        <w:rPr>
          <w:rFonts w:asciiTheme="minorHAnsi" w:hAnsiTheme="minorHAnsi" w:cstheme="minorHAnsi"/>
          <w:szCs w:val="24"/>
        </w:rPr>
      </w:pPr>
      <w:r w:rsidRPr="005835B5">
        <w:rPr>
          <w:rFonts w:asciiTheme="minorHAnsi" w:hAnsiTheme="minorHAnsi" w:cstheme="minorHAnsi"/>
          <w:szCs w:val="24"/>
        </w:rPr>
        <w:t xml:space="preserve"> Mecha</w:t>
      </w:r>
      <w:r w:rsidR="001C30D2" w:rsidRPr="005835B5">
        <w:rPr>
          <w:rFonts w:asciiTheme="minorHAnsi" w:hAnsiTheme="minorHAnsi" w:cstheme="minorHAnsi"/>
          <w:szCs w:val="24"/>
        </w:rPr>
        <w:t xml:space="preserve">nizmus darbo vietoje pasitinka </w:t>
      </w:r>
      <w:r w:rsidR="005835B5">
        <w:rPr>
          <w:rFonts w:asciiTheme="minorHAnsi" w:hAnsiTheme="minorHAnsi" w:cstheme="minorHAnsi"/>
          <w:szCs w:val="24"/>
        </w:rPr>
        <w:t>Pirkėjo</w:t>
      </w:r>
      <w:r w:rsidRPr="005835B5">
        <w:rPr>
          <w:rFonts w:asciiTheme="minorHAnsi" w:hAnsiTheme="minorHAnsi" w:cstheme="minorHAnsi"/>
          <w:szCs w:val="24"/>
        </w:rPr>
        <w:t xml:space="preserve"> atsakingi asmenys, jei nesutariama kitaip.</w:t>
      </w:r>
    </w:p>
    <w:p w14:paraId="69F7D5B7" w14:textId="77777777" w:rsidR="009C48A3" w:rsidRPr="005835B5" w:rsidRDefault="009C48A3" w:rsidP="00E5127C">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rPr>
          <w:rFonts w:asciiTheme="minorHAnsi" w:hAnsiTheme="minorHAnsi" w:cstheme="minorHAnsi"/>
          <w:b/>
          <w:bCs/>
          <w:szCs w:val="24"/>
        </w:rPr>
      </w:pPr>
      <w:r w:rsidRPr="005835B5">
        <w:rPr>
          <w:rFonts w:asciiTheme="minorHAnsi" w:hAnsiTheme="minorHAnsi" w:cstheme="minorHAnsi"/>
          <w:b/>
          <w:bCs/>
          <w:szCs w:val="24"/>
        </w:rPr>
        <w:t>REIKALAVIMAI DĖL APMOKYMO, ĮDIEGIMO</w:t>
      </w:r>
    </w:p>
    <w:p w14:paraId="63CEC9EF" w14:textId="77777777" w:rsidR="009C48A3" w:rsidRPr="007B2098" w:rsidRDefault="00D31B3E" w:rsidP="00D31B3E">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right="279"/>
        <w:rPr>
          <w:rFonts w:asciiTheme="minorHAnsi" w:hAnsiTheme="minorHAnsi" w:cstheme="minorHAnsi"/>
          <w:i/>
          <w:szCs w:val="24"/>
        </w:rPr>
      </w:pPr>
      <w:r w:rsidRPr="007B2098">
        <w:rPr>
          <w:rFonts w:asciiTheme="minorHAnsi" w:hAnsiTheme="minorHAnsi" w:cstheme="minorHAnsi"/>
          <w:i/>
          <w:szCs w:val="24"/>
        </w:rPr>
        <w:t>Netaikoma</w:t>
      </w:r>
    </w:p>
    <w:p w14:paraId="0F25CAB7" w14:textId="77777777" w:rsidR="009C48A3" w:rsidRPr="005835B5" w:rsidRDefault="004B4B9B"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5835B5">
        <w:rPr>
          <w:rFonts w:asciiTheme="minorHAnsi" w:hAnsiTheme="minorHAnsi" w:cstheme="minorHAnsi"/>
          <w:b/>
          <w:bCs/>
          <w:szCs w:val="24"/>
        </w:rPr>
        <w:t>DARBŲ</w:t>
      </w:r>
      <w:r w:rsidR="009C48A3" w:rsidRPr="005835B5">
        <w:rPr>
          <w:rFonts w:asciiTheme="minorHAnsi" w:hAnsiTheme="minorHAnsi" w:cstheme="minorHAnsi"/>
          <w:b/>
          <w:bCs/>
          <w:szCs w:val="24"/>
        </w:rPr>
        <w:t xml:space="preserve"> KOKYBĖS KONTROLĖ</w:t>
      </w:r>
    </w:p>
    <w:p w14:paraId="37DE8FBE" w14:textId="63B6DE8D" w:rsidR="009C48A3" w:rsidRPr="005835B5" w:rsidRDefault="00241BA7" w:rsidP="00F12A0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0" w:line="240" w:lineRule="auto"/>
        <w:ind w:left="1077" w:right="278" w:hanging="357"/>
        <w:rPr>
          <w:rFonts w:asciiTheme="minorHAnsi" w:hAnsiTheme="minorHAnsi" w:cstheme="minorHAnsi"/>
          <w:szCs w:val="24"/>
        </w:rPr>
      </w:pPr>
      <w:r>
        <w:rPr>
          <w:rFonts w:asciiTheme="minorHAnsi" w:hAnsiTheme="minorHAnsi" w:cstheme="minorHAnsi"/>
          <w:szCs w:val="24"/>
        </w:rPr>
        <w:t xml:space="preserve"> </w:t>
      </w:r>
      <w:r w:rsidR="005D7EA2" w:rsidRPr="005835B5">
        <w:rPr>
          <w:rFonts w:asciiTheme="minorHAnsi" w:hAnsiTheme="minorHAnsi" w:cstheme="minorHAnsi"/>
          <w:szCs w:val="24"/>
        </w:rPr>
        <w:t xml:space="preserve">Kokybės kontrolę vykdo </w:t>
      </w:r>
      <w:r w:rsidR="005835B5">
        <w:rPr>
          <w:rFonts w:asciiTheme="minorHAnsi" w:hAnsiTheme="minorHAnsi" w:cstheme="minorHAnsi"/>
          <w:szCs w:val="24"/>
        </w:rPr>
        <w:t>Pirkėjas</w:t>
      </w:r>
      <w:r w:rsidR="00F12A0B" w:rsidRPr="005835B5">
        <w:rPr>
          <w:rFonts w:asciiTheme="minorHAnsi" w:hAnsiTheme="minorHAnsi" w:cstheme="minorHAnsi"/>
          <w:szCs w:val="24"/>
        </w:rPr>
        <w:t>.</w:t>
      </w:r>
    </w:p>
    <w:p w14:paraId="24ABCC4A" w14:textId="77777777" w:rsidR="00A1294D" w:rsidRDefault="001C30D2" w:rsidP="00A1294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1077" w:right="278" w:hanging="357"/>
        <w:jc w:val="both"/>
        <w:rPr>
          <w:rFonts w:asciiTheme="minorHAnsi" w:hAnsiTheme="minorHAnsi" w:cstheme="minorHAnsi"/>
          <w:szCs w:val="24"/>
        </w:rPr>
      </w:pPr>
      <w:r w:rsidRPr="005835B5">
        <w:rPr>
          <w:rFonts w:asciiTheme="minorHAnsi" w:hAnsiTheme="minorHAnsi" w:cstheme="minorHAnsi"/>
          <w:szCs w:val="24"/>
        </w:rPr>
        <w:t xml:space="preserve"> </w:t>
      </w:r>
      <w:r w:rsidR="005835B5">
        <w:rPr>
          <w:rFonts w:asciiTheme="minorHAnsi" w:hAnsiTheme="minorHAnsi" w:cstheme="minorHAnsi"/>
          <w:szCs w:val="24"/>
        </w:rPr>
        <w:t>Tiekėjas</w:t>
      </w:r>
      <w:r w:rsidR="005835B5" w:rsidRPr="005835B5">
        <w:rPr>
          <w:rFonts w:asciiTheme="minorHAnsi" w:hAnsiTheme="minorHAnsi" w:cstheme="minorHAnsi"/>
          <w:szCs w:val="24"/>
        </w:rPr>
        <w:t xml:space="preserve"> </w:t>
      </w:r>
      <w:r w:rsidR="005D7EA2" w:rsidRPr="005835B5">
        <w:rPr>
          <w:rFonts w:asciiTheme="minorHAnsi" w:hAnsiTheme="minorHAnsi" w:cstheme="minorHAnsi"/>
          <w:szCs w:val="24"/>
        </w:rPr>
        <w:t xml:space="preserve">laikosi visų darbų saugos reikalavimų, rūpinasi, kad mechanizmai būtų tvarkingi ir atitiktų visus jų kategorijai keliamus reikalavimus, mechanizmų operatoriai tinkamai </w:t>
      </w:r>
      <w:proofErr w:type="spellStart"/>
      <w:r w:rsidR="005D7EA2" w:rsidRPr="005835B5">
        <w:rPr>
          <w:rFonts w:asciiTheme="minorHAnsi" w:hAnsiTheme="minorHAnsi" w:cstheme="minorHAnsi"/>
          <w:szCs w:val="24"/>
        </w:rPr>
        <w:t>instruktuoti.</w:t>
      </w:r>
      <w:proofErr w:type="spellEnd"/>
    </w:p>
    <w:p w14:paraId="4636D886" w14:textId="692A9C75" w:rsidR="00A1294D" w:rsidRPr="00A1294D" w:rsidRDefault="00A1294D" w:rsidP="00A1294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1077" w:right="278" w:hanging="357"/>
        <w:jc w:val="both"/>
        <w:rPr>
          <w:rFonts w:asciiTheme="minorHAnsi" w:hAnsiTheme="minorHAnsi" w:cstheme="minorHAnsi"/>
          <w:szCs w:val="24"/>
        </w:rPr>
      </w:pPr>
      <w:r w:rsidRPr="00A1294D">
        <w:rPr>
          <w:rFonts w:asciiTheme="minorHAnsi" w:hAnsiTheme="minorHAnsi" w:cstheme="minorHAnsi"/>
        </w:rPr>
        <w:t xml:space="preserve"> </w:t>
      </w:r>
      <w:r w:rsidRPr="00A1294D">
        <w:rPr>
          <w:rFonts w:asciiTheme="minorHAnsi" w:hAnsiTheme="minorHAnsi" w:cstheme="minorHAnsi"/>
        </w:rPr>
        <w:t xml:space="preserve">Pirkimas vykdomas kaip žaliasis pirkimas, vadovaujantis Lietuvos Respublikos aplinkos ministro 2011 m. birželio 28 d. įsakymu Nr. D1-508 patvirtinto Aplinkos apsaugos kriterijų taikymo, vykdant žaliuosius pirkimus, tvarkos aprašo </w:t>
      </w:r>
      <w:r w:rsidRPr="00A1294D">
        <w:rPr>
          <w:rStyle w:val="Grietas"/>
          <w:rFonts w:asciiTheme="minorHAnsi" w:hAnsiTheme="minorHAnsi" w:cstheme="minorHAnsi"/>
          <w:b w:val="0"/>
        </w:rPr>
        <w:t>4.4.4.3 papunkčiu</w:t>
      </w:r>
      <w:r w:rsidRPr="00A1294D">
        <w:rPr>
          <w:rFonts w:asciiTheme="minorHAnsi" w:hAnsiTheme="minorHAnsi" w:cstheme="minorHAnsi"/>
          <w:b/>
        </w:rPr>
        <w:t>.</w:t>
      </w:r>
      <w:r w:rsidRPr="00A1294D">
        <w:rPr>
          <w:rFonts w:asciiTheme="minorHAnsi" w:hAnsiTheme="minorHAnsi" w:cstheme="minorHAnsi"/>
        </w:rPr>
        <w:t xml:space="preserve"> Vykdydamas Sutartį Tiekėjas privalo užtikrinti, kad d</w:t>
      </w:r>
      <w:bookmarkStart w:id="0" w:name="_GoBack"/>
      <w:bookmarkEnd w:id="0"/>
      <w:r w:rsidRPr="00A1294D">
        <w:rPr>
          <w:rFonts w:asciiTheme="minorHAnsi" w:hAnsiTheme="minorHAnsi" w:cstheme="minorHAnsi"/>
        </w:rPr>
        <w:t xml:space="preserve">arbams naudojamas automobilinis kranas būtų techniškai tvarkingas, iš jo į aplinką </w:t>
      </w:r>
      <w:r w:rsidRPr="00A1294D">
        <w:rPr>
          <w:rFonts w:asciiTheme="minorHAnsi" w:hAnsiTheme="minorHAnsi" w:cstheme="minorHAnsi"/>
        </w:rPr>
        <w:lastRenderedPageBreak/>
        <w:t xml:space="preserve">nepatektų degalai, alyva, hidrauliniai skysčiai ar kitos aplinką teršiančios medžiagos. Automobilinio krano variklis negali būti laikomas veikiantis tuščiąja eiga, kai tai nėra būtina darbams atlikti, krano mechanizmams veikti ar saugos reikalavimams užtikrinti. Darbų atlikimo vietoje turi būti priemonės galimiems degalų, alyvos, hidraulinių ar kitų aplinką teršiančių skysčių </w:t>
      </w:r>
      <w:proofErr w:type="spellStart"/>
      <w:r w:rsidRPr="00A1294D">
        <w:rPr>
          <w:rFonts w:asciiTheme="minorHAnsi" w:hAnsiTheme="minorHAnsi" w:cstheme="minorHAnsi"/>
        </w:rPr>
        <w:t>išsiliejimams</w:t>
      </w:r>
      <w:proofErr w:type="spellEnd"/>
      <w:r w:rsidRPr="00A1294D">
        <w:rPr>
          <w:rFonts w:asciiTheme="minorHAnsi" w:hAnsiTheme="minorHAnsi" w:cstheme="minorHAnsi"/>
        </w:rPr>
        <w:t xml:space="preserve"> lokalizuoti ir surinkti.</w:t>
      </w:r>
      <w:r w:rsidRPr="00A1294D">
        <w:rPr>
          <w:rFonts w:asciiTheme="minorHAnsi" w:hAnsiTheme="minorHAnsi" w:cstheme="minorHAnsi"/>
        </w:rPr>
        <w:t xml:space="preserve"> </w:t>
      </w:r>
      <w:r w:rsidRPr="00A1294D">
        <w:rPr>
          <w:rFonts w:asciiTheme="minorHAnsi" w:hAnsiTheme="minorHAnsi" w:cstheme="minorHAnsi"/>
        </w:rPr>
        <w:t>Įvykus aplinką teršiančių medžiagų išsiliejimui, Tiekėjas privalo nedelsdamas jį lokalizuoti ir surinkti, o susidariusias atliekas sutvarkyti teisės aktų nustatyta tvarka.</w:t>
      </w:r>
    </w:p>
    <w:p w14:paraId="7AE1931E" w14:textId="4EED518D" w:rsidR="00F12A0B" w:rsidRPr="005835B5" w:rsidRDefault="001C30D2" w:rsidP="00F12A0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1077" w:right="278" w:hanging="357"/>
        <w:jc w:val="both"/>
        <w:rPr>
          <w:rFonts w:asciiTheme="minorHAnsi" w:hAnsiTheme="minorHAnsi" w:cstheme="minorHAnsi"/>
          <w:szCs w:val="24"/>
        </w:rPr>
      </w:pPr>
      <w:r w:rsidRPr="005835B5">
        <w:rPr>
          <w:rFonts w:asciiTheme="minorHAnsi" w:hAnsiTheme="minorHAnsi" w:cstheme="minorHAnsi"/>
          <w:szCs w:val="24"/>
        </w:rPr>
        <w:t xml:space="preserve"> </w:t>
      </w:r>
      <w:r w:rsidR="00F12A0B" w:rsidRPr="005835B5">
        <w:rPr>
          <w:rFonts w:asciiTheme="minorHAnsi" w:hAnsiTheme="minorHAnsi" w:cstheme="minorHAnsi"/>
          <w:szCs w:val="24"/>
        </w:rPr>
        <w:t xml:space="preserve">Visą Sutarties laikotarpį </w:t>
      </w:r>
      <w:r w:rsidR="00F94916">
        <w:rPr>
          <w:rFonts w:asciiTheme="minorHAnsi" w:hAnsiTheme="minorHAnsi" w:cstheme="minorHAnsi"/>
          <w:szCs w:val="24"/>
        </w:rPr>
        <w:t>Tiekėjas</w:t>
      </w:r>
      <w:r w:rsidR="00F12A0B" w:rsidRPr="005835B5">
        <w:rPr>
          <w:rFonts w:asciiTheme="minorHAnsi" w:hAnsiTheme="minorHAnsi" w:cstheme="minorHAnsi"/>
          <w:szCs w:val="24"/>
        </w:rPr>
        <w:t xml:space="preserve"> laikosi “Uždarosios akcinės bendrovės “Kauno vandenys” paslaugos tiekėjų, vykdančių ir teikiančių paslaugas ar atliekančių darbus pagal sutartinius įsipareigojimus, aplinkosaugos, darbuotojų saugos ir sveikatos bei p</w:t>
      </w:r>
      <w:r w:rsidR="00F94916">
        <w:rPr>
          <w:rFonts w:asciiTheme="minorHAnsi" w:hAnsiTheme="minorHAnsi" w:cstheme="minorHAnsi"/>
          <w:szCs w:val="24"/>
        </w:rPr>
        <w:t>riešgaisrinės saugos reikalavimų aprašo</w:t>
      </w:r>
      <w:r w:rsidR="00F12A0B" w:rsidRPr="005835B5">
        <w:rPr>
          <w:rFonts w:asciiTheme="minorHAnsi" w:hAnsiTheme="minorHAnsi" w:cstheme="minorHAnsi"/>
          <w:szCs w:val="24"/>
        </w:rPr>
        <w:t>” nuostatų:</w:t>
      </w:r>
    </w:p>
    <w:p w14:paraId="3AD5D2C5" w14:textId="20910BDE" w:rsidR="00F12A0B" w:rsidRPr="005835B5" w:rsidRDefault="00230119" w:rsidP="00F12A0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8"/>
        <w:jc w:val="both"/>
        <w:rPr>
          <w:rFonts w:asciiTheme="minorHAnsi" w:hAnsiTheme="minorHAnsi" w:cstheme="minorHAnsi"/>
          <w:szCs w:val="24"/>
        </w:rPr>
      </w:pPr>
      <w:hyperlink r:id="rId10" w:history="1">
        <w:r w:rsidR="005835B5" w:rsidRPr="00A726C6">
          <w:rPr>
            <w:rStyle w:val="Hipersaitas"/>
            <w:rFonts w:asciiTheme="minorHAnsi" w:hAnsiTheme="minorHAnsi" w:cstheme="minorHAnsi"/>
          </w:rPr>
          <w:t>https://www.kaunovandenys.lt/wp-content/uploads/2024/01/paslaugos_teikeju_saugos_reikalavimu_aprasas_2023_priedas.pdf</w:t>
        </w:r>
      </w:hyperlink>
      <w:r w:rsidR="005835B5">
        <w:rPr>
          <w:rFonts w:asciiTheme="minorHAnsi" w:hAnsiTheme="minorHAnsi" w:cstheme="minorHAnsi"/>
        </w:rPr>
        <w:t xml:space="preserve"> </w:t>
      </w:r>
      <w:r w:rsidR="00F12A0B" w:rsidRPr="005835B5">
        <w:rPr>
          <w:rFonts w:asciiTheme="minorHAnsi" w:hAnsiTheme="minorHAnsi" w:cstheme="minorHAnsi"/>
          <w:szCs w:val="24"/>
        </w:rPr>
        <w:t xml:space="preserve"> </w:t>
      </w:r>
      <w:r w:rsidR="005835B5">
        <w:rPr>
          <w:rFonts w:asciiTheme="minorHAnsi" w:hAnsiTheme="minorHAnsi" w:cstheme="minorHAnsi"/>
          <w:szCs w:val="24"/>
        </w:rPr>
        <w:t xml:space="preserve"> </w:t>
      </w:r>
    </w:p>
    <w:p w14:paraId="3803A68F" w14:textId="77777777" w:rsidR="009C48A3" w:rsidRPr="005835B5"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5835B5">
        <w:rPr>
          <w:rFonts w:asciiTheme="minorHAnsi" w:hAnsiTheme="minorHAnsi" w:cstheme="minorHAnsi"/>
          <w:b/>
          <w:bCs/>
          <w:szCs w:val="24"/>
        </w:rPr>
        <w:t>DOKUMENTACIJA, INSTRUKCIJOS</w:t>
      </w:r>
    </w:p>
    <w:p w14:paraId="7F19915D" w14:textId="015E7BB2" w:rsidR="009C48A3" w:rsidRPr="005835B5" w:rsidRDefault="005D7EA2" w:rsidP="005835B5">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s>
        <w:spacing w:line="240" w:lineRule="auto"/>
        <w:ind w:right="279"/>
        <w:jc w:val="both"/>
        <w:rPr>
          <w:rFonts w:asciiTheme="minorHAnsi" w:hAnsiTheme="minorHAnsi" w:cstheme="minorHAnsi"/>
          <w:szCs w:val="24"/>
        </w:rPr>
      </w:pPr>
      <w:r w:rsidRPr="005835B5">
        <w:rPr>
          <w:rFonts w:asciiTheme="minorHAnsi" w:hAnsiTheme="minorHAnsi" w:cstheme="minorHAnsi"/>
          <w:szCs w:val="24"/>
        </w:rPr>
        <w:t xml:space="preserve">Pasirašomi kalendorinio mėnesio </w:t>
      </w:r>
      <w:r w:rsidR="004B4B9B" w:rsidRPr="005835B5">
        <w:rPr>
          <w:rFonts w:asciiTheme="minorHAnsi" w:hAnsiTheme="minorHAnsi" w:cstheme="minorHAnsi"/>
          <w:szCs w:val="24"/>
        </w:rPr>
        <w:t>darbų</w:t>
      </w:r>
      <w:r w:rsidRPr="005835B5">
        <w:rPr>
          <w:rFonts w:asciiTheme="minorHAnsi" w:hAnsiTheme="minorHAnsi" w:cstheme="minorHAnsi"/>
          <w:szCs w:val="24"/>
        </w:rPr>
        <w:t xml:space="preserve"> priėmimo – perdavimo ak</w:t>
      </w:r>
      <w:r w:rsidR="00F94916">
        <w:rPr>
          <w:rFonts w:asciiTheme="minorHAnsi" w:hAnsiTheme="minorHAnsi" w:cstheme="minorHAnsi"/>
          <w:szCs w:val="24"/>
        </w:rPr>
        <w:t>t</w:t>
      </w:r>
      <w:r w:rsidRPr="005835B5">
        <w:rPr>
          <w:rFonts w:asciiTheme="minorHAnsi" w:hAnsiTheme="minorHAnsi" w:cstheme="minorHAnsi"/>
          <w:szCs w:val="24"/>
        </w:rPr>
        <w:t>ai;</w:t>
      </w:r>
    </w:p>
    <w:p w14:paraId="12EA9FB0" w14:textId="04C47961" w:rsidR="009C48A3" w:rsidRPr="005835B5" w:rsidRDefault="005D7EA2" w:rsidP="005835B5">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s>
        <w:spacing w:line="240" w:lineRule="auto"/>
        <w:ind w:right="279"/>
        <w:jc w:val="both"/>
        <w:rPr>
          <w:rFonts w:asciiTheme="minorHAnsi" w:hAnsiTheme="minorHAnsi" w:cstheme="minorHAnsi"/>
          <w:szCs w:val="24"/>
        </w:rPr>
      </w:pPr>
      <w:r w:rsidRPr="005835B5">
        <w:rPr>
          <w:rFonts w:asciiTheme="minorHAnsi" w:hAnsiTheme="minorHAnsi" w:cstheme="minorHAnsi"/>
          <w:szCs w:val="24"/>
        </w:rPr>
        <w:t xml:space="preserve"> </w:t>
      </w:r>
      <w:r w:rsidR="005835B5">
        <w:rPr>
          <w:rFonts w:asciiTheme="minorHAnsi" w:hAnsiTheme="minorHAnsi" w:cstheme="minorHAnsi"/>
          <w:szCs w:val="24"/>
        </w:rPr>
        <w:t>Tiekėjo</w:t>
      </w:r>
      <w:r w:rsidR="005835B5" w:rsidRPr="005835B5">
        <w:rPr>
          <w:rFonts w:asciiTheme="minorHAnsi" w:hAnsiTheme="minorHAnsi" w:cstheme="minorHAnsi"/>
          <w:szCs w:val="24"/>
        </w:rPr>
        <w:t xml:space="preserve"> </w:t>
      </w:r>
      <w:r w:rsidRPr="005835B5">
        <w:rPr>
          <w:rFonts w:asciiTheme="minorHAnsi" w:hAnsiTheme="minorHAnsi" w:cstheme="minorHAnsi"/>
          <w:szCs w:val="24"/>
        </w:rPr>
        <w:t>atstovas kiekvieną darbo dieną, atlikus darbą, pasirašo pažymą apie įrangos išdirb</w:t>
      </w:r>
      <w:r w:rsidR="00846879" w:rsidRPr="005835B5">
        <w:rPr>
          <w:rFonts w:asciiTheme="minorHAnsi" w:hAnsiTheme="minorHAnsi" w:cstheme="minorHAnsi"/>
          <w:szCs w:val="24"/>
        </w:rPr>
        <w:t>tą darbo valandų skaičių. Pažymos kopija</w:t>
      </w:r>
      <w:r w:rsidRPr="005835B5">
        <w:rPr>
          <w:rFonts w:asciiTheme="minorHAnsi" w:hAnsiTheme="minorHAnsi" w:cstheme="minorHAnsi"/>
          <w:szCs w:val="24"/>
        </w:rPr>
        <w:t xml:space="preserve"> pateikiama kartu su </w:t>
      </w:r>
      <w:r w:rsidR="004B4B9B" w:rsidRPr="005835B5">
        <w:rPr>
          <w:rFonts w:asciiTheme="minorHAnsi" w:hAnsiTheme="minorHAnsi" w:cstheme="minorHAnsi"/>
          <w:szCs w:val="24"/>
        </w:rPr>
        <w:t>darbų</w:t>
      </w:r>
      <w:r w:rsidR="00846879" w:rsidRPr="005835B5">
        <w:rPr>
          <w:rFonts w:asciiTheme="minorHAnsi" w:hAnsiTheme="minorHAnsi" w:cstheme="minorHAnsi"/>
          <w:szCs w:val="24"/>
        </w:rPr>
        <w:t xml:space="preserve"> priėmimo – perdavimo aktu bei PVM sąskaita faktūra.</w:t>
      </w:r>
    </w:p>
    <w:p w14:paraId="072C69A6" w14:textId="3908045B" w:rsidR="00C8003B" w:rsidRPr="005835B5" w:rsidRDefault="00C8003B" w:rsidP="009C48A3">
      <w:pPr>
        <w:widowControl/>
        <w:autoSpaceDE/>
        <w:autoSpaceDN/>
        <w:adjustRightInd/>
        <w:ind w:left="3240" w:firstLine="0"/>
        <w:rPr>
          <w:rFonts w:asciiTheme="minorHAnsi" w:hAnsiTheme="minorHAnsi" w:cstheme="minorHAnsi"/>
          <w:sz w:val="24"/>
        </w:rPr>
      </w:pPr>
      <w:r w:rsidRPr="005835B5">
        <w:rPr>
          <w:rFonts w:asciiTheme="minorHAnsi" w:hAnsiTheme="minorHAnsi" w:cstheme="minorHAnsi"/>
          <w:sz w:val="24"/>
        </w:rPr>
        <w:t>_______________________________________</w:t>
      </w:r>
    </w:p>
    <w:sectPr w:rsidR="00C8003B" w:rsidRPr="005835B5" w:rsidSect="00BF4C1F">
      <w:headerReference w:type="default" r:id="rId11"/>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A1E75" w14:textId="77777777" w:rsidR="00EF3B89" w:rsidRDefault="00EF3B89" w:rsidP="005835B5">
      <w:r>
        <w:separator/>
      </w:r>
    </w:p>
  </w:endnote>
  <w:endnote w:type="continuationSeparator" w:id="0">
    <w:p w14:paraId="66F5C50E" w14:textId="77777777" w:rsidR="00EF3B89" w:rsidRDefault="00EF3B89" w:rsidP="0058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DEBE4" w14:textId="77777777" w:rsidR="00EF3B89" w:rsidRDefault="00EF3B89" w:rsidP="005835B5">
      <w:r>
        <w:separator/>
      </w:r>
    </w:p>
  </w:footnote>
  <w:footnote w:type="continuationSeparator" w:id="0">
    <w:p w14:paraId="0E0EAC1A" w14:textId="77777777" w:rsidR="00EF3B89" w:rsidRDefault="00EF3B89" w:rsidP="00583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A613" w14:textId="162E6AF9" w:rsidR="005835B5" w:rsidRPr="005835B5" w:rsidRDefault="005835B5" w:rsidP="005835B5">
    <w:pPr>
      <w:pStyle w:val="Antrats"/>
      <w:jc w:val="right"/>
      <w:rPr>
        <w:b/>
      </w:rPr>
    </w:pPr>
    <w:r>
      <w:rPr>
        <w:b/>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A59AA67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4FBD47BF"/>
    <w:multiLevelType w:val="hybridMultilevel"/>
    <w:tmpl w:val="FF505B4C"/>
    <w:lvl w:ilvl="0" w:tplc="14CC44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1765F"/>
    <w:rsid w:val="000C5C51"/>
    <w:rsid w:val="000C7720"/>
    <w:rsid w:val="000E4DF6"/>
    <w:rsid w:val="000F3E0B"/>
    <w:rsid w:val="00164660"/>
    <w:rsid w:val="001831C3"/>
    <w:rsid w:val="00192174"/>
    <w:rsid w:val="001C0B76"/>
    <w:rsid w:val="001C30D2"/>
    <w:rsid w:val="00211DF8"/>
    <w:rsid w:val="002277BC"/>
    <w:rsid w:val="00230EB8"/>
    <w:rsid w:val="00241BA7"/>
    <w:rsid w:val="00273414"/>
    <w:rsid w:val="00285797"/>
    <w:rsid w:val="002A5F1C"/>
    <w:rsid w:val="002C2466"/>
    <w:rsid w:val="002C6B8B"/>
    <w:rsid w:val="002D5AED"/>
    <w:rsid w:val="003113DE"/>
    <w:rsid w:val="00317A62"/>
    <w:rsid w:val="0033114C"/>
    <w:rsid w:val="0037105D"/>
    <w:rsid w:val="003868E1"/>
    <w:rsid w:val="003B478F"/>
    <w:rsid w:val="003D3B47"/>
    <w:rsid w:val="003D4859"/>
    <w:rsid w:val="00405C57"/>
    <w:rsid w:val="00424DF0"/>
    <w:rsid w:val="00441391"/>
    <w:rsid w:val="0044328D"/>
    <w:rsid w:val="004760C5"/>
    <w:rsid w:val="00481E42"/>
    <w:rsid w:val="00482EC2"/>
    <w:rsid w:val="00494D06"/>
    <w:rsid w:val="004B4B9B"/>
    <w:rsid w:val="004D3125"/>
    <w:rsid w:val="004F2749"/>
    <w:rsid w:val="00527BFA"/>
    <w:rsid w:val="00540B59"/>
    <w:rsid w:val="005449AA"/>
    <w:rsid w:val="005541A6"/>
    <w:rsid w:val="0055531A"/>
    <w:rsid w:val="005721BD"/>
    <w:rsid w:val="005835B5"/>
    <w:rsid w:val="0059629C"/>
    <w:rsid w:val="00596E8C"/>
    <w:rsid w:val="005B018E"/>
    <w:rsid w:val="005C120B"/>
    <w:rsid w:val="005D2A24"/>
    <w:rsid w:val="005D7EA2"/>
    <w:rsid w:val="005F2622"/>
    <w:rsid w:val="00642FE9"/>
    <w:rsid w:val="006761A8"/>
    <w:rsid w:val="00681E59"/>
    <w:rsid w:val="006C0C22"/>
    <w:rsid w:val="006D785C"/>
    <w:rsid w:val="006F13A5"/>
    <w:rsid w:val="006F25E1"/>
    <w:rsid w:val="00720EB0"/>
    <w:rsid w:val="00725AF2"/>
    <w:rsid w:val="007734BB"/>
    <w:rsid w:val="007B2098"/>
    <w:rsid w:val="007C1D14"/>
    <w:rsid w:val="007C20FD"/>
    <w:rsid w:val="007E4D60"/>
    <w:rsid w:val="007E7EF4"/>
    <w:rsid w:val="007F2520"/>
    <w:rsid w:val="00804B06"/>
    <w:rsid w:val="00846879"/>
    <w:rsid w:val="008C2484"/>
    <w:rsid w:val="008D0F6A"/>
    <w:rsid w:val="009407AC"/>
    <w:rsid w:val="00960627"/>
    <w:rsid w:val="009C48A3"/>
    <w:rsid w:val="009D69AB"/>
    <w:rsid w:val="009D7629"/>
    <w:rsid w:val="00A02CAA"/>
    <w:rsid w:val="00A1294D"/>
    <w:rsid w:val="00A21166"/>
    <w:rsid w:val="00A229C7"/>
    <w:rsid w:val="00A3062B"/>
    <w:rsid w:val="00A56108"/>
    <w:rsid w:val="00A80571"/>
    <w:rsid w:val="00A855EA"/>
    <w:rsid w:val="00A92146"/>
    <w:rsid w:val="00AA55C8"/>
    <w:rsid w:val="00AB100B"/>
    <w:rsid w:val="00AF468B"/>
    <w:rsid w:val="00B16966"/>
    <w:rsid w:val="00B26F15"/>
    <w:rsid w:val="00B81A88"/>
    <w:rsid w:val="00BB15B4"/>
    <w:rsid w:val="00BC3760"/>
    <w:rsid w:val="00BD4707"/>
    <w:rsid w:val="00BF4BC8"/>
    <w:rsid w:val="00BF4C1F"/>
    <w:rsid w:val="00BF7DE9"/>
    <w:rsid w:val="00C023AE"/>
    <w:rsid w:val="00C72767"/>
    <w:rsid w:val="00C774DE"/>
    <w:rsid w:val="00C8003B"/>
    <w:rsid w:val="00C9663A"/>
    <w:rsid w:val="00CF572F"/>
    <w:rsid w:val="00D2378B"/>
    <w:rsid w:val="00D31B3E"/>
    <w:rsid w:val="00D41484"/>
    <w:rsid w:val="00D4255F"/>
    <w:rsid w:val="00D5452F"/>
    <w:rsid w:val="00DD6CA3"/>
    <w:rsid w:val="00DE5867"/>
    <w:rsid w:val="00E5127C"/>
    <w:rsid w:val="00E7684A"/>
    <w:rsid w:val="00E8205B"/>
    <w:rsid w:val="00E972F7"/>
    <w:rsid w:val="00EC5943"/>
    <w:rsid w:val="00EF3B89"/>
    <w:rsid w:val="00F07081"/>
    <w:rsid w:val="00F12A0B"/>
    <w:rsid w:val="00F83721"/>
    <w:rsid w:val="00F84123"/>
    <w:rsid w:val="00F94916"/>
    <w:rsid w:val="00FB1C7E"/>
    <w:rsid w:val="00FD01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2E1E07"/>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styleId="Hipersaitas">
    <w:name w:val="Hyperlink"/>
    <w:basedOn w:val="Numatytasispastraiposriftas"/>
    <w:uiPriority w:val="99"/>
    <w:unhideWhenUsed/>
    <w:rsid w:val="00F12A0B"/>
    <w:rPr>
      <w:color w:val="0000FF" w:themeColor="hyperlink"/>
      <w:u w:val="single"/>
    </w:rPr>
  </w:style>
  <w:style w:type="table" w:styleId="Lentelstinklelis">
    <w:name w:val="Table Grid"/>
    <w:basedOn w:val="prastojilentel"/>
    <w:uiPriority w:val="59"/>
    <w:rsid w:val="00DD6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B4B9B"/>
    <w:rPr>
      <w:color w:val="800080" w:themeColor="followedHyperlink"/>
      <w:u w:val="single"/>
    </w:rPr>
  </w:style>
  <w:style w:type="paragraph" w:styleId="Antrats">
    <w:name w:val="header"/>
    <w:basedOn w:val="prastasis"/>
    <w:link w:val="AntratsDiagrama"/>
    <w:uiPriority w:val="99"/>
    <w:unhideWhenUsed/>
    <w:rsid w:val="005835B5"/>
    <w:pPr>
      <w:tabs>
        <w:tab w:val="center" w:pos="4819"/>
        <w:tab w:val="right" w:pos="9638"/>
      </w:tabs>
    </w:pPr>
  </w:style>
  <w:style w:type="character" w:customStyle="1" w:styleId="AntratsDiagrama">
    <w:name w:val="Antraštės Diagrama"/>
    <w:basedOn w:val="Numatytasispastraiposriftas"/>
    <w:link w:val="Antrats"/>
    <w:uiPriority w:val="99"/>
    <w:rsid w:val="005835B5"/>
    <w:rPr>
      <w:rFonts w:ascii="Arial" w:hAnsi="Arial" w:cs="Arial"/>
      <w:szCs w:val="24"/>
    </w:rPr>
  </w:style>
  <w:style w:type="paragraph" w:styleId="Porat">
    <w:name w:val="footer"/>
    <w:basedOn w:val="prastasis"/>
    <w:link w:val="PoratDiagrama"/>
    <w:uiPriority w:val="99"/>
    <w:unhideWhenUsed/>
    <w:rsid w:val="005835B5"/>
    <w:pPr>
      <w:tabs>
        <w:tab w:val="center" w:pos="4819"/>
        <w:tab w:val="right" w:pos="9638"/>
      </w:tabs>
    </w:pPr>
  </w:style>
  <w:style w:type="character" w:customStyle="1" w:styleId="PoratDiagrama">
    <w:name w:val="Poraštė Diagrama"/>
    <w:basedOn w:val="Numatytasispastraiposriftas"/>
    <w:link w:val="Porat"/>
    <w:uiPriority w:val="99"/>
    <w:rsid w:val="005835B5"/>
    <w:rPr>
      <w:rFonts w:ascii="Arial" w:hAnsi="Arial" w:cs="Arial"/>
      <w:szCs w:val="24"/>
    </w:rPr>
  </w:style>
  <w:style w:type="paragraph" w:customStyle="1" w:styleId="pdq2pgselectionanchorcontainer">
    <w:name w:val="pdq2pg_selectionanchorcontainer"/>
    <w:basedOn w:val="prastasis"/>
    <w:rsid w:val="00A1294D"/>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Grietas">
    <w:name w:val="Strong"/>
    <w:basedOn w:val="Numatytasispastraiposriftas"/>
    <w:uiPriority w:val="22"/>
    <w:qFormat/>
    <w:rsid w:val="00A1294D"/>
    <w:rPr>
      <w:b/>
      <w:bCs/>
    </w:rPr>
  </w:style>
  <w:style w:type="paragraph" w:styleId="prastasiniatinklio">
    <w:name w:val="Normal (Web)"/>
    <w:basedOn w:val="prastasis"/>
    <w:uiPriority w:val="99"/>
    <w:semiHidden/>
    <w:unhideWhenUsed/>
    <w:rsid w:val="00A1294D"/>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741286">
      <w:bodyDiv w:val="1"/>
      <w:marLeft w:val="0"/>
      <w:marRight w:val="0"/>
      <w:marTop w:val="0"/>
      <w:marBottom w:val="0"/>
      <w:divBdr>
        <w:top w:val="none" w:sz="0" w:space="0" w:color="auto"/>
        <w:left w:val="none" w:sz="0" w:space="0" w:color="auto"/>
        <w:bottom w:val="none" w:sz="0" w:space="0" w:color="auto"/>
        <w:right w:val="none" w:sz="0" w:space="0" w:color="auto"/>
      </w:divBdr>
      <w:divsChild>
        <w:div w:id="1697274003">
          <w:blockQuote w:val="1"/>
          <w:marLeft w:val="720"/>
          <w:marRight w:val="720"/>
          <w:marTop w:val="100"/>
          <w:marBottom w:val="100"/>
          <w:divBdr>
            <w:top w:val="none" w:sz="0" w:space="0" w:color="auto"/>
            <w:left w:val="none" w:sz="0" w:space="0" w:color="auto"/>
            <w:bottom w:val="none" w:sz="0" w:space="0" w:color="auto"/>
            <w:right w:val="none" w:sz="0" w:space="0" w:color="auto"/>
          </w:divBdr>
        </w:div>
        <w:div w:id="4709083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160840-A763-4D0A-9608-6C9003B85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89310-1569-4D11-8EAC-1E35518378EE}">
  <ds:schemaRefs>
    <ds:schemaRef ds:uri="http://purl.org/dc/terms/"/>
    <ds:schemaRef ds:uri="http://schemas.openxmlformats.org/package/2006/metadata/core-properties"/>
    <ds:schemaRef ds:uri="http://purl.org/dc/dcmitype/"/>
    <ds:schemaRef ds:uri="73c12c3c-c3f7-467e-864c-fd58412d3ab1"/>
    <ds:schemaRef ds:uri="http://schemas.microsoft.com/office/2006/documentManagement/types"/>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43B4409-2113-4358-A0B4-2ED79E4D5C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2429</Words>
  <Characters>1385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Ugnė Čepauskaitė</cp:lastModifiedBy>
  <cp:revision>2</cp:revision>
  <dcterms:created xsi:type="dcterms:W3CDTF">2026-08-10T07:14:00Z</dcterms:created>
  <dcterms:modified xsi:type="dcterms:W3CDTF">2026-08-10T07:14:00Z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